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1A" w:rsidRDefault="00364994" w:rsidP="0057351A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2</w:t>
      </w:r>
      <w:r w:rsidR="0057351A">
        <w:rPr>
          <w:rFonts w:ascii="Candara" w:hAnsi="Candara"/>
          <w:sz w:val="20"/>
          <w:szCs w:val="20"/>
        </w:rPr>
        <w:t xml:space="preserve"> do Regulaminu udzielania zamówień publicznych o wartości mniejszej niż 130 000,00 złotych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57351A" w:rsidRDefault="0057351A" w:rsidP="0057351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A13A12" w:rsidRDefault="00A13A12"/>
    <w:sectPr w:rsidR="00A13A12" w:rsidSect="00A1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1A"/>
    <w:rsid w:val="00364994"/>
    <w:rsid w:val="0057351A"/>
    <w:rsid w:val="00724199"/>
    <w:rsid w:val="00745534"/>
    <w:rsid w:val="00A13A12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E5A0"/>
  <w15:docId w15:val="{B7361D2A-121B-4A3E-AFE8-321EB17F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51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Intendetka</cp:lastModifiedBy>
  <cp:revision>2</cp:revision>
  <dcterms:created xsi:type="dcterms:W3CDTF">2022-04-04T06:00:00Z</dcterms:created>
  <dcterms:modified xsi:type="dcterms:W3CDTF">2025-07-03T08:31:00Z</dcterms:modified>
</cp:coreProperties>
</file>